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35" w:rsidRPr="00A37035" w:rsidRDefault="00A37035" w:rsidP="00A37035">
      <w:pPr>
        <w:spacing w:before="46" w:after="46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A37035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A81113" w:rsidRDefault="00A81113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</w:pPr>
    </w:p>
    <w:p w:rsidR="00A81113" w:rsidRDefault="00A81113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  <w:t>Интерактивная</w:t>
      </w:r>
    </w:p>
    <w:p w:rsidR="00C53C26" w:rsidRPr="00F15581" w:rsidRDefault="00F15581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val="en-US"/>
        </w:rPr>
        <w:t>C</w:t>
      </w: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  <w:t>истем</w:t>
      </w:r>
      <w:r w:rsidR="00A37035" w:rsidRPr="00C53C26"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  <w:t>а управления и контроля</w:t>
      </w:r>
    </w:p>
    <w:p w:rsidR="00F15581" w:rsidRPr="00F15581" w:rsidRDefault="00F15581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val="en-US"/>
        </w:rPr>
        <w:t>GSM</w:t>
      </w:r>
    </w:p>
    <w:p w:rsidR="00C53C26" w:rsidRPr="00FE4CF7" w:rsidRDefault="00C53C26" w:rsidP="00F15581">
      <w:pPr>
        <w:spacing w:before="100" w:beforeAutospacing="1" w:after="100" w:afterAutospacing="1" w:line="138" w:lineRule="atLeast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3C26" w:rsidRPr="00FE4CF7" w:rsidRDefault="00C53C26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A37035" w:rsidRPr="00FE4CF7" w:rsidRDefault="00A37035" w:rsidP="00C53C26">
      <w:pPr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/>
          <w:bCs/>
          <w:color w:val="000000"/>
          <w:sz w:val="72"/>
          <w:szCs w:val="72"/>
        </w:rPr>
      </w:pPr>
      <w:r w:rsidRPr="00C53C26">
        <w:rPr>
          <w:rFonts w:ascii="Verdana" w:eastAsia="Times New Roman" w:hAnsi="Verdana" w:cs="Times New Roman"/>
          <w:b/>
          <w:bCs/>
          <w:color w:val="000000"/>
          <w:sz w:val="72"/>
          <w:szCs w:val="72"/>
          <w:lang w:val="en-US"/>
        </w:rPr>
        <w:t>OSA</w:t>
      </w:r>
      <w:r w:rsidRPr="00C53C26">
        <w:rPr>
          <w:rFonts w:ascii="Verdana" w:eastAsia="Times New Roman" w:hAnsi="Verdana" w:cs="Times New Roman"/>
          <w:b/>
          <w:bCs/>
          <w:color w:val="000000"/>
          <w:sz w:val="72"/>
          <w:szCs w:val="72"/>
        </w:rPr>
        <w:t>-Ко</w:t>
      </w:r>
      <w:r w:rsidR="00A81113">
        <w:rPr>
          <w:rFonts w:ascii="Verdana" w:eastAsia="Times New Roman" w:hAnsi="Verdana" w:cs="Times New Roman"/>
          <w:b/>
          <w:bCs/>
          <w:color w:val="000000"/>
          <w:sz w:val="72"/>
          <w:szCs w:val="72"/>
        </w:rPr>
        <w:t>нтроль</w:t>
      </w: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</w:p>
    <w:p w:rsidR="00C53C26" w:rsidRPr="00FE4CF7" w:rsidRDefault="00C53C26" w:rsidP="00C53C26">
      <w:pPr>
        <w:rPr>
          <w:rFonts w:eastAsia="Times New Roman"/>
        </w:rPr>
      </w:pPr>
      <w:bookmarkStart w:id="0" w:name="_GoBack"/>
    </w:p>
    <w:p w:rsidR="00C53C26" w:rsidRPr="00C430CB" w:rsidRDefault="00C53C26" w:rsidP="00C53C26">
      <w:pPr>
        <w:jc w:val="center"/>
        <w:rPr>
          <w:rFonts w:eastAsia="Times New Roman"/>
        </w:rPr>
      </w:pPr>
      <w:r>
        <w:rPr>
          <w:rFonts w:eastAsia="Times New Roman"/>
          <w:lang w:val="en-US"/>
        </w:rPr>
        <w:t>www</w:t>
      </w:r>
      <w:r w:rsidRPr="00FE4CF7">
        <w:rPr>
          <w:rFonts w:eastAsia="Times New Roman"/>
        </w:rPr>
        <w:t>.</w:t>
      </w:r>
      <w:r>
        <w:rPr>
          <w:rFonts w:eastAsia="Times New Roman"/>
          <w:lang w:val="en-US"/>
        </w:rPr>
        <w:t>samm</w:t>
      </w:r>
      <w:r w:rsidRPr="00FE4CF7">
        <w:rPr>
          <w:rFonts w:eastAsia="Times New Roman"/>
        </w:rPr>
        <w:t>.</w:t>
      </w:r>
      <w:r>
        <w:rPr>
          <w:rFonts w:eastAsia="Times New Roman"/>
          <w:lang w:val="en-US"/>
        </w:rPr>
        <w:t>zp</w:t>
      </w:r>
      <w:r w:rsidRPr="00FE4CF7">
        <w:rPr>
          <w:rFonts w:eastAsia="Times New Roman"/>
        </w:rPr>
        <w:t>.</w:t>
      </w:r>
      <w:r>
        <w:rPr>
          <w:rFonts w:eastAsia="Times New Roman"/>
          <w:lang w:val="en-US"/>
        </w:rPr>
        <w:t>ua</w:t>
      </w:r>
      <w:r w:rsidRPr="00FE4CF7">
        <w:rPr>
          <w:rFonts w:eastAsia="Times New Roman"/>
        </w:rPr>
        <w:t>/</w:t>
      </w:r>
      <w:r>
        <w:rPr>
          <w:rFonts w:eastAsia="Times New Roman"/>
          <w:lang w:val="en-US"/>
        </w:rPr>
        <w:t>OSA</w:t>
      </w:r>
      <w:r w:rsidRPr="00FE4CF7">
        <w:rPr>
          <w:rFonts w:eastAsia="Times New Roman"/>
        </w:rPr>
        <w:t>-</w:t>
      </w:r>
      <w:r w:rsidR="00C430CB">
        <w:rPr>
          <w:rFonts w:eastAsia="Times New Roman"/>
          <w:lang w:val="en-US"/>
        </w:rPr>
        <w:t>Kontrol</w:t>
      </w:r>
    </w:p>
    <w:bookmarkEnd w:id="0"/>
    <w:p w:rsidR="00A37035" w:rsidRPr="00F37053" w:rsidRDefault="00A37035" w:rsidP="00C53C26">
      <w:pPr>
        <w:pageBreakBefore/>
        <w:spacing w:before="100" w:beforeAutospacing="1" w:after="100" w:afterAutospacing="1" w:line="138" w:lineRule="atLeast"/>
        <w:jc w:val="center"/>
        <w:outlineLvl w:val="3"/>
        <w:rPr>
          <w:rFonts w:ascii="Verdana" w:eastAsia="Times New Roman" w:hAnsi="Verdana" w:cs="Times New Roman"/>
          <w:bCs/>
          <w:color w:val="000000"/>
        </w:rPr>
      </w:pPr>
      <w:r w:rsidRPr="00F37053">
        <w:rPr>
          <w:rFonts w:ascii="Verdana" w:eastAsia="Times New Roman" w:hAnsi="Verdana" w:cs="Times New Roman"/>
          <w:bCs/>
          <w:color w:val="000000"/>
        </w:rPr>
        <w:lastRenderedPageBreak/>
        <w:t>Введение</w:t>
      </w:r>
    </w:p>
    <w:p w:rsidR="00FF4B89" w:rsidRDefault="00F15581" w:rsidP="00FF4B89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n-US"/>
        </w:rPr>
        <w:t>OSA</w:t>
      </w:r>
      <w:r w:rsidRPr="00F15581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-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Ко</w:t>
      </w:r>
      <w:r w:rsidR="00D023E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нтроль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это изде</w:t>
      </w:r>
      <w:r w:rsid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лие предназначенное для 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 </w:t>
      </w:r>
      <w:proofErr w:type="gramStart"/>
      <w:r w:rsid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управления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 w:rsid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удаленным</w:t>
      </w:r>
      <w:proofErr w:type="gramEnd"/>
      <w:r w:rsid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электрооборудованием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 w:rsidR="00FF4B89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с использованием </w:t>
      </w:r>
      <w:r w:rsidR="00FF4B89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n-US"/>
        </w:rPr>
        <w:t>GSM</w:t>
      </w:r>
      <w:r w:rsidR="00FF4B89" w:rsidRPr="00FF4B89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 w:rsidR="00FF4B89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мобильной связи. </w:t>
      </w:r>
      <w:r w:rsid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 w:rsidR="00FF4B89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Все управление и оповещение производится в режиме голосовой связи (обычный телефонный звонок).  </w:t>
      </w:r>
    </w:p>
    <w:p w:rsidR="00F15581" w:rsidRDefault="00FF4B89" w:rsidP="00A00728">
      <w:pPr>
        <w:spacing w:before="100" w:beforeAutospacing="1" w:after="100" w:afterAutospacing="1" w:line="138" w:lineRule="atLeast"/>
        <w:ind w:firstLine="284"/>
        <w:outlineLvl w:val="3"/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Интерактивное голосовое управление</w:t>
      </w:r>
      <w:r>
        <w:rPr>
          <w:rStyle w:val="apple-converted-space"/>
          <w:rFonts w:ascii="Verdana" w:hAnsi="Verdana"/>
          <w:color w:val="000000"/>
          <w:sz w:val="14"/>
          <w:szCs w:val="14"/>
          <w:shd w:val="clear" w:color="auto" w:fill="FFFFFF"/>
        </w:rPr>
        <w:t> </w:t>
      </w:r>
      <w:r w:rsidRPr="00FF4B89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используемая, как правило, в call-центрах </w:t>
      </w:r>
      <w:r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(например</w:t>
      </w:r>
      <w:r w:rsidR="00A00728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,</w:t>
      </w:r>
      <w:r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при звонке на информационные номера мобильных операторов)</w:t>
      </w:r>
      <w:r w:rsidR="00243718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  <w:r w:rsidRPr="00FF4B89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дает возможность абоненту получить информацию</w:t>
      </w:r>
      <w:r w:rsidR="000C55E5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и управлять системой</w:t>
      </w:r>
      <w:r w:rsidRPr="00FF4B89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в автоматическом режиме. С помощью голосового меню и си</w:t>
      </w:r>
      <w:r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гналов тонового набора, человек</w:t>
      </w:r>
      <w:r w:rsidRPr="00FF4B89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, нажав на определенную клавишу своего телефона, прослушивает информацию и, следуя указаниям голосового меню, может выбирать дополнительные варианты переходов в тот или иной пункт меню</w:t>
      </w:r>
      <w:r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управления системой</w:t>
      </w:r>
      <w:r w:rsidR="00243718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и оборудованием</w:t>
      </w:r>
      <w:r w:rsidRPr="00FF4B89">
        <w:rPr>
          <w:rStyle w:val="apple-style-span"/>
          <w:rFonts w:ascii="Verdana" w:hAnsi="Verdana"/>
          <w:b/>
          <w:color w:val="000000"/>
          <w:sz w:val="16"/>
          <w:szCs w:val="16"/>
          <w:shd w:val="clear" w:color="auto" w:fill="FFFFFF"/>
        </w:rPr>
        <w:t>.</w:t>
      </w:r>
    </w:p>
    <w:p w:rsidR="00CB0EB5" w:rsidRPr="00A96625" w:rsidRDefault="00CB0EB5" w:rsidP="00FF4B89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Times New Roman"/>
          <w:b/>
          <w:bCs/>
          <w:color w:val="FF0000"/>
          <w:sz w:val="16"/>
          <w:szCs w:val="16"/>
        </w:rPr>
      </w:pPr>
      <w:r w:rsidRPr="00A96625">
        <w:rPr>
          <w:rStyle w:val="apple-style-span"/>
          <w:rFonts w:ascii="Verdana" w:hAnsi="Verdana"/>
          <w:b/>
          <w:color w:val="FF0000"/>
          <w:sz w:val="16"/>
          <w:szCs w:val="16"/>
          <w:shd w:val="clear" w:color="auto" w:fill="FFFFFF"/>
        </w:rPr>
        <w:t>Каждому входу и выходу устройства назначается определенная голосовая фраза. При звонке система</w:t>
      </w:r>
      <w:r w:rsidR="00A96625">
        <w:rPr>
          <w:rStyle w:val="apple-style-span"/>
          <w:rFonts w:ascii="Verdana" w:hAnsi="Verdana"/>
          <w:b/>
          <w:color w:val="FF0000"/>
          <w:sz w:val="16"/>
          <w:szCs w:val="16"/>
          <w:shd w:val="clear" w:color="auto" w:fill="FFFFFF"/>
        </w:rPr>
        <w:t xml:space="preserve"> голосом </w:t>
      </w:r>
      <w:r w:rsidRPr="00A96625">
        <w:rPr>
          <w:rStyle w:val="apple-style-span"/>
          <w:rFonts w:ascii="Verdana" w:hAnsi="Verdana"/>
          <w:b/>
          <w:color w:val="FF0000"/>
          <w:sz w:val="16"/>
          <w:szCs w:val="16"/>
          <w:shd w:val="clear" w:color="auto" w:fill="FFFFFF"/>
        </w:rPr>
        <w:t xml:space="preserve"> проговаривает свое состояние и предлагает воспользоваться управлением для включения выключения выходов</w:t>
      </w:r>
      <w:r w:rsidR="00A00728">
        <w:rPr>
          <w:rStyle w:val="apple-style-span"/>
          <w:rFonts w:ascii="Verdana" w:hAnsi="Verdana"/>
          <w:b/>
          <w:color w:val="FF0000"/>
          <w:sz w:val="16"/>
          <w:szCs w:val="16"/>
          <w:shd w:val="clear" w:color="auto" w:fill="FFFFFF"/>
        </w:rPr>
        <w:t>. Управление</w:t>
      </w:r>
      <w:r w:rsidR="00A60E86" w:rsidRPr="00A96625">
        <w:rPr>
          <w:rStyle w:val="apple-style-span"/>
          <w:rFonts w:ascii="Verdana" w:hAnsi="Verdana"/>
          <w:b/>
          <w:color w:val="FF0000"/>
          <w:sz w:val="16"/>
          <w:szCs w:val="16"/>
          <w:shd w:val="clear" w:color="auto" w:fill="FFFFFF"/>
        </w:rPr>
        <w:t xml:space="preserve"> становится простым и понятным для любого пользователя.</w:t>
      </w:r>
    </w:p>
    <w:p w:rsidR="00A96625" w:rsidRPr="00A96625" w:rsidRDefault="00BF7B2F" w:rsidP="00243718">
      <w:pPr>
        <w:spacing w:before="100" w:beforeAutospacing="1" w:after="100" w:afterAutospacing="1" w:line="138" w:lineRule="atLeast"/>
        <w:jc w:val="both"/>
        <w:outlineLvl w:val="3"/>
        <w:rPr>
          <w:rFonts w:ascii="Verdana" w:eastAsia="Times New Roman" w:hAnsi="Verdana" w:cs="Times New Roman"/>
          <w:b/>
          <w:bCs/>
          <w:color w:val="00B050"/>
          <w:sz w:val="28"/>
          <w:szCs w:val="28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      </w:t>
      </w:r>
      <w:r w:rsidR="00A96625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Например: </w:t>
      </w:r>
      <w:r w:rsidR="00A96625" w:rsidRPr="00A96625">
        <w:rPr>
          <w:rFonts w:ascii="Verdana" w:eastAsia="Times New Roman" w:hAnsi="Verdana" w:cs="Times New Roman"/>
          <w:b/>
          <w:bCs/>
          <w:color w:val="00B050"/>
          <w:sz w:val="28"/>
          <w:szCs w:val="28"/>
        </w:rPr>
        <w:t>«Свет выключен…изменить нажмите один</w:t>
      </w:r>
    </w:p>
    <w:p w:rsidR="00A96625" w:rsidRPr="00A96625" w:rsidRDefault="00A96625" w:rsidP="00243718">
      <w:pPr>
        <w:spacing w:before="100" w:beforeAutospacing="1" w:after="100" w:afterAutospacing="1" w:line="138" w:lineRule="atLeast"/>
        <w:jc w:val="both"/>
        <w:outlineLvl w:val="3"/>
        <w:rPr>
          <w:rFonts w:ascii="Verdana" w:eastAsia="Times New Roman" w:hAnsi="Verdana" w:cs="Times New Roman"/>
          <w:b/>
          <w:bCs/>
          <w:color w:val="00B050"/>
          <w:sz w:val="28"/>
          <w:szCs w:val="28"/>
        </w:rPr>
      </w:pPr>
      <w:r w:rsidRPr="00A96625">
        <w:rPr>
          <w:rFonts w:ascii="Verdana" w:eastAsia="Times New Roman" w:hAnsi="Verdana" w:cs="Times New Roman"/>
          <w:b/>
          <w:bCs/>
          <w:color w:val="00B050"/>
          <w:sz w:val="28"/>
          <w:szCs w:val="28"/>
        </w:rPr>
        <w:t xml:space="preserve">                  Ворота закрыты…изменить нажмите два»</w:t>
      </w:r>
    </w:p>
    <w:p w:rsidR="00BF7B2F" w:rsidRDefault="001B294D" w:rsidP="00243718">
      <w:pPr>
        <w:spacing w:before="100" w:beforeAutospacing="1" w:after="100" w:afterAutospacing="1" w:line="138" w:lineRule="atLeast"/>
        <w:jc w:val="both"/>
        <w:outlineLvl w:val="3"/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</w:pPr>
      <w:r w:rsidRPr="00243718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Находясь в любом месте и в любое время Вы, с помощью мобильного телефона, будете иметь возможность</w:t>
      </w:r>
      <w:r w:rsid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:</w:t>
      </w:r>
    </w:p>
    <w:p w:rsidR="00A37035" w:rsidRDefault="00CB0EB5" w:rsidP="00BF7B2F">
      <w:pPr>
        <w:pStyle w:val="a7"/>
        <w:numPr>
          <w:ilvl w:val="0"/>
          <w:numId w:val="10"/>
        </w:numPr>
        <w:spacing w:before="100" w:beforeAutospacing="1" w:after="100" w:afterAutospacing="1" w:line="138" w:lineRule="atLeast"/>
        <w:jc w:val="both"/>
        <w:outlineLvl w:val="3"/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</w:pPr>
      <w:r w:rsidRP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У</w:t>
      </w:r>
      <w:r w:rsidR="00243718" w:rsidRP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правлять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,</w:t>
      </w:r>
      <w:r w:rsidR="00243718" w:rsidRP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пользуясь подсказками голосового меню, </w:t>
      </w:r>
      <w:r w:rsidR="00243718" w:rsidRP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четырьмя выходами</w:t>
      </w:r>
      <w:r w:rsid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для включения или выключения электрооборудования</w:t>
      </w:r>
      <w:r w:rsidR="006A55D0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.</w:t>
      </w:r>
    </w:p>
    <w:p w:rsidR="00BF7B2F" w:rsidRDefault="00CB0EB5" w:rsidP="00BF7B2F">
      <w:pPr>
        <w:pStyle w:val="a7"/>
        <w:numPr>
          <w:ilvl w:val="0"/>
          <w:numId w:val="10"/>
        </w:numPr>
        <w:spacing w:before="100" w:beforeAutospacing="1" w:after="100" w:afterAutospacing="1" w:line="138" w:lineRule="atLeast"/>
        <w:jc w:val="both"/>
        <w:outlineLvl w:val="3"/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У</w:t>
      </w:r>
      <w:r w:rsid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знавать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,</w:t>
      </w:r>
      <w:r w:rsid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из голосовых сообщений, </w:t>
      </w:r>
      <w:r w:rsidR="006A55D0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в каком состоянии находя</w:t>
      </w:r>
      <w:r w:rsidR="00BF7B2F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тся выход</w:t>
      </w:r>
      <w:r w:rsidR="006A55D0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ы.</w:t>
      </w:r>
    </w:p>
    <w:p w:rsidR="006A32F8" w:rsidRPr="00A96625" w:rsidRDefault="00BF7B2F" w:rsidP="00A96625">
      <w:pPr>
        <w:pStyle w:val="a7"/>
        <w:numPr>
          <w:ilvl w:val="0"/>
          <w:numId w:val="10"/>
        </w:numPr>
        <w:spacing w:before="100" w:beforeAutospacing="1" w:after="100" w:afterAutospacing="1" w:line="138" w:lineRule="atLeast"/>
        <w:outlineLvl w:val="3"/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Узнавать</w:t>
      </w:r>
      <w:r w:rsidR="00CB0EB5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, из голосовых сообщений,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о состоянии четырех входов</w:t>
      </w:r>
      <w:r w:rsidR="00CB0EB5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. При изменении состояния входа,</w:t>
      </w:r>
      <w:r w:rsidR="002C7979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система сама дозвонится и сообщит об этом.</w:t>
      </w:r>
      <w:r w:rsidR="00CB0EB5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</w:t>
      </w:r>
    </w:p>
    <w:p w:rsidR="00627ED2" w:rsidRPr="00627ED2" w:rsidRDefault="00627ED2" w:rsidP="00627ED2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</w:rPr>
      </w:pPr>
      <w:r w:rsidRPr="00627ED2">
        <w:rPr>
          <w:rFonts w:ascii="Verdana" w:eastAsia="Times New Roman" w:hAnsi="Verdana" w:cs="Times New Roman"/>
          <w:bCs/>
          <w:color w:val="000000"/>
        </w:rPr>
        <w:t xml:space="preserve">Подготовка </w:t>
      </w:r>
      <w:r w:rsidRPr="00627ED2">
        <w:rPr>
          <w:rFonts w:ascii="Verdana" w:eastAsia="Times New Roman" w:hAnsi="Verdana" w:cs="Times New Roman"/>
          <w:bCs/>
          <w:color w:val="000000"/>
          <w:lang w:val="en-US"/>
        </w:rPr>
        <w:t>Sim</w:t>
      </w:r>
      <w:r w:rsidRPr="00627ED2">
        <w:rPr>
          <w:rFonts w:ascii="Verdana" w:eastAsia="Times New Roman" w:hAnsi="Verdana" w:cs="Times New Roman"/>
          <w:bCs/>
          <w:color w:val="000000"/>
        </w:rPr>
        <w:t xml:space="preserve"> карты к работе</w:t>
      </w:r>
    </w:p>
    <w:p w:rsidR="004768EA" w:rsidRDefault="00627ED2" w:rsidP="004768EA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Times New Roman"/>
          <w:bCs/>
          <w:color w:val="000000"/>
          <w:sz w:val="16"/>
          <w:szCs w:val="16"/>
        </w:rPr>
      </w:pPr>
      <w:r w:rsidRPr="00F11F31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  </w:t>
      </w:r>
      <w:r w:rsidR="00F11F31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 xml:space="preserve">  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Приобретите стартовый пакет оператора мобильной 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  <w:lang w:val="en-US"/>
        </w:rPr>
        <w:t>GSM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 связи. Желательно чтобы пользователи пользовались услугами именно этого оператора. Вставьте 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  <w:lang w:val="en-US"/>
        </w:rPr>
        <w:t>Sim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 карту в телефон, отключите запрос 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  <w:lang w:val="en-US"/>
        </w:rPr>
        <w:t>PIN</w:t>
      </w:r>
      <w:r w:rsidR="00430D79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 кода и сделайте один платный звонок для активации.</w:t>
      </w:r>
      <w:r w:rsidR="006203D5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 Если на счету недостаточно денег для нормальной работы телефона, пополните счет. Достаньте </w:t>
      </w:r>
      <w:r w:rsidR="006203D5" w:rsidRPr="00F11F31">
        <w:rPr>
          <w:rFonts w:ascii="Verdana" w:eastAsia="Times New Roman" w:hAnsi="Verdana" w:cs="Times New Roman"/>
          <w:bCs/>
          <w:color w:val="000000"/>
          <w:sz w:val="16"/>
          <w:szCs w:val="16"/>
          <w:lang w:val="en-US"/>
        </w:rPr>
        <w:t>Sim</w:t>
      </w:r>
      <w:r w:rsidR="006203D5" w:rsidRPr="00F11F31">
        <w:rPr>
          <w:rFonts w:ascii="Verdana" w:eastAsia="Times New Roman" w:hAnsi="Verdana" w:cs="Times New Roman"/>
          <w:bCs/>
          <w:color w:val="000000"/>
          <w:sz w:val="16"/>
          <w:szCs w:val="16"/>
        </w:rPr>
        <w:t xml:space="preserve"> карту из телефона и аккуратно вставьте в разъем на плате изделия. </w:t>
      </w:r>
    </w:p>
    <w:p w:rsidR="004768EA" w:rsidRDefault="004768EA" w:rsidP="004768EA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Arial"/>
          <w:color w:val="000000"/>
        </w:rPr>
      </w:pPr>
      <w:r w:rsidRPr="002B3451">
        <w:rPr>
          <w:rFonts w:ascii="Verdana" w:eastAsia="Times New Roman" w:hAnsi="Verdana" w:cs="Arial"/>
          <w:color w:val="000000"/>
        </w:rPr>
        <w:t>Включение и регистрация пользователей</w:t>
      </w:r>
    </w:p>
    <w:p w:rsidR="002C7979" w:rsidRDefault="004768EA" w:rsidP="004768EA">
      <w:pPr>
        <w:spacing w:after="0" w:line="240" w:lineRule="auto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t xml:space="preserve">      </w:t>
      </w:r>
      <w:r w:rsidRPr="002201BA">
        <w:rPr>
          <w:rFonts w:ascii="Verdana" w:eastAsia="Times New Roman" w:hAnsi="Verdana" w:cs="Arial"/>
          <w:color w:val="000000"/>
          <w:sz w:val="16"/>
          <w:szCs w:val="16"/>
        </w:rPr>
        <w:t>Включите устройство в сеть 220В. Зарегистрируйте в устройстве 5 номеров телефонов пользователей. Для этого сделайте 5 звонков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  <w:r w:rsidRPr="002201BA">
        <w:rPr>
          <w:rFonts w:ascii="Verdana" w:eastAsia="Times New Roman" w:hAnsi="Verdana" w:cs="Arial"/>
          <w:color w:val="000000"/>
          <w:sz w:val="16"/>
          <w:szCs w:val="16"/>
        </w:rPr>
        <w:t>с телефонов пользователей</w:t>
      </w:r>
      <w:r>
        <w:rPr>
          <w:rFonts w:ascii="Verdana" w:eastAsia="Times New Roman" w:hAnsi="Verdana" w:cs="Arial"/>
          <w:color w:val="000000"/>
          <w:sz w:val="16"/>
          <w:szCs w:val="16"/>
        </w:rPr>
        <w:t>,</w:t>
      </w:r>
      <w:r w:rsidRPr="002201BA">
        <w:rPr>
          <w:rFonts w:ascii="Verdana" w:eastAsia="Times New Roman" w:hAnsi="Verdana" w:cs="Arial"/>
          <w:color w:val="000000"/>
          <w:sz w:val="16"/>
          <w:szCs w:val="16"/>
        </w:rPr>
        <w:t xml:space="preserve"> на номер, установленной SIM карты</w:t>
      </w:r>
      <w:r w:rsidR="002C7979">
        <w:rPr>
          <w:rFonts w:ascii="Verdana" w:eastAsia="Times New Roman" w:hAnsi="Verdana" w:cs="Arial"/>
          <w:color w:val="000000"/>
          <w:sz w:val="16"/>
          <w:szCs w:val="16"/>
        </w:rPr>
        <w:t>.</w:t>
      </w:r>
    </w:p>
    <w:p w:rsidR="004768EA" w:rsidRPr="002201BA" w:rsidRDefault="004768EA" w:rsidP="004768EA">
      <w:pPr>
        <w:spacing w:after="0" w:line="240" w:lineRule="auto"/>
        <w:rPr>
          <w:rFonts w:ascii="Verdana" w:eastAsia="Times New Roman" w:hAnsi="Verdana" w:cs="Arial"/>
          <w:color w:val="000000"/>
          <w:sz w:val="16"/>
          <w:szCs w:val="16"/>
        </w:rPr>
      </w:pPr>
      <w:r w:rsidRPr="002201BA">
        <w:rPr>
          <w:rFonts w:ascii="Verdana" w:eastAsia="Times New Roman" w:hAnsi="Verdana" w:cs="Arial"/>
          <w:color w:val="000000"/>
          <w:sz w:val="16"/>
          <w:szCs w:val="16"/>
        </w:rPr>
        <w:t> Если телефонных номеров пользователей меньше 5, то звоните с одного телефона  несколько раз, так чтобы общее количество входных звонков было пять.</w:t>
      </w:r>
    </w:p>
    <w:p w:rsidR="004768EA" w:rsidRPr="00A96625" w:rsidRDefault="004768EA" w:rsidP="00A96625">
      <w:pPr>
        <w:spacing w:after="0" w:line="240" w:lineRule="auto"/>
        <w:rPr>
          <w:rFonts w:ascii="Verdana" w:hAnsi="Verdana"/>
          <w:sz w:val="16"/>
          <w:szCs w:val="16"/>
        </w:rPr>
      </w:pPr>
      <w:r w:rsidRPr="002201BA"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  <w:r w:rsidRPr="002201BA">
        <w:rPr>
          <w:rFonts w:ascii="Verdana" w:hAnsi="Verdana"/>
          <w:sz w:val="16"/>
          <w:szCs w:val="16"/>
        </w:rPr>
        <w:t>Г</w:t>
      </w:r>
      <w:r w:rsidRPr="002201BA">
        <w:rPr>
          <w:rFonts w:ascii="Verdana" w:eastAsia="Times New Roman" w:hAnsi="Verdana" w:cs="Times New Roman"/>
          <w:sz w:val="16"/>
          <w:szCs w:val="16"/>
        </w:rPr>
        <w:t xml:space="preserve">олосовое меню </w:t>
      </w:r>
      <w:r w:rsidRPr="002201BA">
        <w:rPr>
          <w:rFonts w:ascii="Verdana" w:hAnsi="Verdana"/>
          <w:sz w:val="16"/>
          <w:szCs w:val="16"/>
        </w:rPr>
        <w:t>скажет Вам «</w:t>
      </w:r>
      <w:r w:rsidRPr="00F11F31">
        <w:rPr>
          <w:rFonts w:ascii="Verdana" w:hAnsi="Verdana"/>
          <w:i/>
          <w:sz w:val="16"/>
          <w:szCs w:val="16"/>
        </w:rPr>
        <w:t>Номер задано</w:t>
      </w:r>
      <w:r w:rsidRPr="002201BA">
        <w:rPr>
          <w:rFonts w:ascii="Verdana" w:hAnsi="Verdana"/>
          <w:sz w:val="16"/>
          <w:szCs w:val="16"/>
        </w:rPr>
        <w:t>»</w:t>
      </w:r>
      <w:r>
        <w:rPr>
          <w:rFonts w:ascii="Verdana" w:hAnsi="Verdana"/>
          <w:sz w:val="16"/>
          <w:szCs w:val="16"/>
        </w:rPr>
        <w:t>. Когда все пять номеров зарегистрированы</w:t>
      </w:r>
      <w:r w:rsidR="00A96625">
        <w:rPr>
          <w:rFonts w:ascii="Verdana" w:hAnsi="Verdana"/>
          <w:sz w:val="16"/>
          <w:szCs w:val="16"/>
        </w:rPr>
        <w:t>,</w:t>
      </w:r>
      <w:r>
        <w:rPr>
          <w:rFonts w:ascii="Verdana" w:hAnsi="Verdana"/>
          <w:sz w:val="16"/>
          <w:szCs w:val="16"/>
        </w:rPr>
        <w:t xml:space="preserve">  система начинает работать.</w:t>
      </w:r>
    </w:p>
    <w:p w:rsidR="00280751" w:rsidRDefault="00280751" w:rsidP="00280751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t>Подключение</w:t>
      </w:r>
      <w:r w:rsidR="00B71B56">
        <w:rPr>
          <w:rFonts w:ascii="Verdana" w:eastAsia="Times New Roman" w:hAnsi="Verdana" w:cs="Times New Roman"/>
          <w:bCs/>
          <w:color w:val="000000"/>
          <w:sz w:val="24"/>
        </w:rPr>
        <w:t xml:space="preserve"> выходов</w:t>
      </w:r>
      <w:r>
        <w:rPr>
          <w:rFonts w:ascii="Verdana" w:eastAsia="Times New Roman" w:hAnsi="Verdana" w:cs="Times New Roman"/>
          <w:bCs/>
          <w:color w:val="000000"/>
          <w:sz w:val="24"/>
        </w:rPr>
        <w:t xml:space="preserve"> </w:t>
      </w:r>
    </w:p>
    <w:p w:rsidR="0038035A" w:rsidRDefault="00B71B56" w:rsidP="00B71B56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  <w:r w:rsidR="0038035A">
        <w:rPr>
          <w:rFonts w:ascii="Verdana" w:eastAsia="Times New Roman" w:hAnsi="Verdana" w:cs="Arial"/>
          <w:color w:val="000000"/>
          <w:sz w:val="16"/>
          <w:szCs w:val="16"/>
        </w:rPr>
        <w:t xml:space="preserve">   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Плата изделия имеет 4 выхода</w:t>
      </w:r>
      <w:r w:rsidR="00A96625">
        <w:rPr>
          <w:rFonts w:ascii="Verdana" w:eastAsia="Times New Roman" w:hAnsi="Verdana" w:cs="Arial"/>
          <w:color w:val="000000"/>
          <w:sz w:val="16"/>
          <w:szCs w:val="16"/>
        </w:rPr>
        <w:t xml:space="preserve">. 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На выходах 1, 2, 3 при включении появляется напряжение 12 Вольт, ток по каждому из этих трех выходов не должен превышать 1 Ампер. Эти  выходы могут быть задействованы для включения выключения нагрузки 12В до 1А  или для  управления электромагнитными реле с последующей коммутацией  электросети</w:t>
      </w:r>
      <w:r w:rsidR="0038035A">
        <w:rPr>
          <w:rFonts w:ascii="Verdana" w:eastAsia="Times New Roman" w:hAnsi="Verdana" w:cs="Arial"/>
          <w:color w:val="000000"/>
          <w:sz w:val="16"/>
          <w:szCs w:val="16"/>
        </w:rPr>
        <w:t>. Выходы Защищены от короткого замыкания.</w:t>
      </w:r>
      <w:r w:rsidR="00A96625">
        <w:rPr>
          <w:rFonts w:ascii="Verdana" w:eastAsia="Times New Roman" w:hAnsi="Verdana" w:cs="Arial"/>
          <w:color w:val="000000"/>
          <w:sz w:val="16"/>
          <w:szCs w:val="16"/>
        </w:rPr>
        <w:t xml:space="preserve">  </w:t>
      </w:r>
      <w:r w:rsidR="0038035A">
        <w:rPr>
          <w:rFonts w:ascii="Verdana" w:eastAsia="Times New Roman" w:hAnsi="Verdana" w:cs="Arial"/>
          <w:color w:val="000000"/>
          <w:sz w:val="16"/>
          <w:szCs w:val="16"/>
        </w:rPr>
        <w:t>Выход 4 это контакты встроенного реле</w:t>
      </w:r>
      <w:r w:rsidR="00A96625">
        <w:rPr>
          <w:rFonts w:ascii="Verdana" w:eastAsia="Times New Roman" w:hAnsi="Verdana" w:cs="Arial"/>
          <w:color w:val="000000"/>
          <w:sz w:val="16"/>
          <w:szCs w:val="16"/>
        </w:rPr>
        <w:t xml:space="preserve">. </w:t>
      </w:r>
      <w:r w:rsidR="0038035A">
        <w:rPr>
          <w:rFonts w:ascii="Verdana" w:eastAsia="Times New Roman" w:hAnsi="Verdana" w:cs="Arial"/>
          <w:color w:val="000000"/>
          <w:sz w:val="16"/>
          <w:szCs w:val="16"/>
        </w:rPr>
        <w:t xml:space="preserve"> Выходы  подключаются непосредственно или через реле к электрооборудованию, которым необходимо управлять удаленно.</w:t>
      </w:r>
    </w:p>
    <w:p w:rsidR="00981009" w:rsidRDefault="00981009" w:rsidP="00B71B56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</w:p>
    <w:p w:rsidR="00981009" w:rsidRDefault="00981009" w:rsidP="00B71B56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</w:p>
    <w:p w:rsidR="00981009" w:rsidRDefault="00981009" w:rsidP="00B71B56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</w:p>
    <w:p w:rsidR="0038035A" w:rsidRDefault="0038035A" w:rsidP="0038035A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lastRenderedPageBreak/>
        <w:t>Подключение входов</w:t>
      </w:r>
    </w:p>
    <w:p w:rsidR="0038035A" w:rsidRDefault="0038035A" w:rsidP="0038035A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 </w:t>
      </w:r>
      <w:r w:rsidR="009C6AE8">
        <w:rPr>
          <w:rFonts w:ascii="Verdana" w:eastAsia="Times New Roman" w:hAnsi="Verdana" w:cs="Arial"/>
          <w:color w:val="000000"/>
          <w:sz w:val="16"/>
          <w:szCs w:val="16"/>
        </w:rPr>
        <w:t xml:space="preserve">  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Плата изделия имеет 4 входа. По каждому из входов</w:t>
      </w:r>
      <w:r w:rsidR="009C6AE8">
        <w:rPr>
          <w:rFonts w:ascii="Verdana" w:eastAsia="Times New Roman" w:hAnsi="Verdana" w:cs="Arial"/>
          <w:color w:val="000000"/>
          <w:sz w:val="16"/>
          <w:szCs w:val="16"/>
        </w:rPr>
        <w:t xml:space="preserve"> система определяет 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наличие резистора с сопротивлением 4.3К</w:t>
      </w:r>
      <w:r w:rsidR="009C6AE8">
        <w:rPr>
          <w:rFonts w:ascii="Verdana" w:eastAsia="Times New Roman" w:hAnsi="Verdana" w:cs="Arial"/>
          <w:color w:val="000000"/>
          <w:sz w:val="16"/>
          <w:szCs w:val="16"/>
        </w:rPr>
        <w:t>Ома. Замыкание или обрыв в этой цепи приводит к изменению состояния входа и соответственно проговаривается указанная голосовая фраза в голосовом сообщении. Возможно настроить дозвон по изменению состояния определенных входов. Входы используются  для контроля разнообразных  датчиков.</w:t>
      </w:r>
    </w:p>
    <w:p w:rsidR="0038035A" w:rsidRDefault="0039098D" w:rsidP="00B71B56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noProof/>
          <w:color w:val="000000"/>
          <w:sz w:val="16"/>
          <w:szCs w:val="16"/>
        </w:rPr>
        <w:drawing>
          <wp:inline distT="0" distB="0" distL="0" distR="0">
            <wp:extent cx="5940425" cy="4048302"/>
            <wp:effectExtent l="0" t="0" r="3175" b="9525"/>
            <wp:docPr id="2" name="Рисунок 2" descr="C:\Users\ПК\Desktop\ОСАКОНТРОЛЬ\Kontrol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САКОНТРОЛЬ\KontrolПла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8D" w:rsidRDefault="0039098D" w:rsidP="00722423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417E95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722423" w:rsidRPr="00CB4DFD" w:rsidRDefault="00722423" w:rsidP="00722423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 w:rsidRPr="00722423">
        <w:rPr>
          <w:rFonts w:ascii="Verdana" w:eastAsia="Times New Roman" w:hAnsi="Verdana" w:cs="Times New Roman"/>
          <w:bCs/>
          <w:color w:val="000000"/>
          <w:sz w:val="24"/>
        </w:rPr>
        <w:t xml:space="preserve"> </w:t>
      </w:r>
      <w:r>
        <w:rPr>
          <w:rFonts w:ascii="Verdana" w:eastAsia="Times New Roman" w:hAnsi="Verdana" w:cs="Times New Roman"/>
          <w:bCs/>
          <w:color w:val="000000"/>
          <w:sz w:val="24"/>
        </w:rPr>
        <w:t>Светодиодная индикация состояния системы</w:t>
      </w:r>
    </w:p>
    <w:p w:rsidR="00722423" w:rsidRDefault="00722423" w:rsidP="00722423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       На плате </w:t>
      </w:r>
      <w:r>
        <w:rPr>
          <w:rFonts w:ascii="Verdana" w:eastAsia="Times New Roman" w:hAnsi="Verdana" w:cs="Arial"/>
          <w:color w:val="000000"/>
          <w:sz w:val="16"/>
          <w:szCs w:val="16"/>
          <w:lang w:val="en-US"/>
        </w:rPr>
        <w:t>OSA</w:t>
      </w:r>
      <w:r w:rsidRPr="00377147">
        <w:rPr>
          <w:rFonts w:ascii="Verdana" w:eastAsia="Times New Roman" w:hAnsi="Verdana" w:cs="Arial"/>
          <w:color w:val="000000"/>
          <w:sz w:val="16"/>
          <w:szCs w:val="16"/>
        </w:rPr>
        <w:t>-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Котел семь индикаторных светодиодов. Смотрите первый рисунок. </w:t>
      </w:r>
    </w:p>
    <w:p w:rsidR="00722423" w:rsidRDefault="00722423" w:rsidP="00722423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       Светодиоды  с номерами 1, 2, 3 и 4 индицируют состояние соответствующих номеру светодиода входов и выходов.</w:t>
      </w:r>
    </w:p>
    <w:p w:rsidR="00722423" w:rsidRDefault="00722423" w:rsidP="00722423">
      <w:pPr>
        <w:pStyle w:val="a7"/>
        <w:numPr>
          <w:ilvl w:val="0"/>
          <w:numId w:val="11"/>
        </w:num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>Светится                       – выход включен</w:t>
      </w:r>
    </w:p>
    <w:p w:rsidR="00722423" w:rsidRDefault="00722423" w:rsidP="00722423">
      <w:pPr>
        <w:pStyle w:val="a7"/>
        <w:numPr>
          <w:ilvl w:val="0"/>
          <w:numId w:val="11"/>
        </w:num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>Не светится                   - выход отключен</w:t>
      </w:r>
    </w:p>
    <w:p w:rsidR="00722423" w:rsidRDefault="00722423" w:rsidP="00722423">
      <w:pPr>
        <w:pStyle w:val="a7"/>
        <w:numPr>
          <w:ilvl w:val="0"/>
          <w:numId w:val="11"/>
        </w:num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>Периодически  моргает  - сопротивление резистора на входе не равно 4.3Кома</w:t>
      </w:r>
    </w:p>
    <w:p w:rsidR="007C77F8" w:rsidRDefault="00722423" w:rsidP="00280751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      Светодиод номер 6 индицирует уровень приема </w:t>
      </w:r>
      <w:r>
        <w:rPr>
          <w:rFonts w:ascii="Verdana" w:eastAsia="Times New Roman" w:hAnsi="Verdana" w:cs="Arial"/>
          <w:color w:val="000000"/>
          <w:sz w:val="16"/>
          <w:szCs w:val="16"/>
          <w:lang w:val="en-US"/>
        </w:rPr>
        <w:t>GSM</w:t>
      </w:r>
      <w:r>
        <w:rPr>
          <w:rFonts w:ascii="Verdana" w:eastAsia="Times New Roman" w:hAnsi="Verdana" w:cs="Arial"/>
          <w:color w:val="000000"/>
          <w:sz w:val="16"/>
          <w:szCs w:val="16"/>
        </w:rPr>
        <w:t xml:space="preserve"> сети. Максимальный уровень – семь промигиваний, минимальный одно. При низком уровне  рекомендуется применять внешнюю выносную антенну.</w:t>
      </w:r>
    </w:p>
    <w:p w:rsidR="00417E95" w:rsidRPr="00722423" w:rsidRDefault="00417E95" w:rsidP="00280751">
      <w:pPr>
        <w:spacing w:before="100" w:beforeAutospacing="1" w:after="100" w:afterAutospacing="1" w:line="138" w:lineRule="atLeast"/>
        <w:outlineLvl w:val="2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      Светодиод номер 7 индицирует наличие напряжения питания.</w:t>
      </w: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E70231" w:rsidRDefault="00E70231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E70231" w:rsidRDefault="00E70231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E70231" w:rsidRDefault="00E70231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t>Схема подключения к электросети</w:t>
      </w: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P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noProof/>
          <w:color w:val="000000"/>
          <w:sz w:val="24"/>
        </w:rPr>
        <w:drawing>
          <wp:inline distT="0" distB="0" distL="0" distR="0">
            <wp:extent cx="5940425" cy="5014845"/>
            <wp:effectExtent l="0" t="0" r="3175" b="0"/>
            <wp:docPr id="3" name="Рисунок 3" descr="C:\Users\ПК\Desktop\ОСАКОНТРОЛЬ\KontrolРазСет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САКОНТРОЛЬ\KontrolРазСетев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000000"/>
          <w:sz w:val="24"/>
        </w:rPr>
        <w:t xml:space="preserve"> </w:t>
      </w: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55501A" w:rsidRDefault="0055501A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55501A" w:rsidRDefault="0055501A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39098D" w:rsidRDefault="0039098D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</w:p>
    <w:p w:rsidR="00A96625" w:rsidRDefault="00A96625" w:rsidP="00A96625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lastRenderedPageBreak/>
        <w:t>Настройк</w:t>
      </w:r>
      <w:r w:rsidR="00DF5D56">
        <w:rPr>
          <w:rFonts w:ascii="Verdana" w:eastAsia="Times New Roman" w:hAnsi="Verdana" w:cs="Times New Roman"/>
          <w:bCs/>
          <w:color w:val="000000"/>
          <w:sz w:val="24"/>
        </w:rPr>
        <w:t>а выходов</w:t>
      </w:r>
    </w:p>
    <w:p w:rsidR="0015759B" w:rsidRDefault="00DF5D56" w:rsidP="00DF5D56">
      <w:pPr>
        <w:spacing w:before="100" w:beforeAutospacing="1" w:after="100" w:afterAutospacing="1" w:line="138" w:lineRule="atLeast"/>
        <w:ind w:firstLine="284"/>
        <w:outlineLvl w:val="3"/>
        <w:rPr>
          <w:rStyle w:val="apple-style-span"/>
          <w:rFonts w:ascii="Verdana" w:hAnsi="Verdana"/>
          <w:sz w:val="16"/>
          <w:szCs w:val="16"/>
          <w:shd w:val="clear" w:color="auto" w:fill="FFFFFF"/>
        </w:rPr>
      </w:pPr>
      <w:r w:rsidRPr="0015759B">
        <w:rPr>
          <w:rFonts w:ascii="Verdana" w:eastAsia="Times New Roman" w:hAnsi="Verdana" w:cs="Arial"/>
          <w:sz w:val="16"/>
          <w:szCs w:val="16"/>
        </w:rPr>
        <w:t xml:space="preserve">    </w:t>
      </w:r>
      <w:r w:rsidR="0015759B" w:rsidRPr="0015759B"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Каждому выходу устройства назначается определенная голосовая фраза. При звонке система голосом  проговаривает эту фразу и предлагает воспользоваться управлением для включения выключения выходов. </w:t>
      </w:r>
    </w:p>
    <w:p w:rsidR="00DF5D56" w:rsidRDefault="0015759B" w:rsidP="00DF5D56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  <w:r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Назначение голосовых фраз производится специальными кодами. Вход в режим</w:t>
      </w:r>
      <w:r w:rsidR="00417E95"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настройки</w:t>
      </w:r>
      <w:r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осуществляется при нажатии цифры «0 », во время звонка на устройство и прослушивания</w:t>
      </w:r>
      <w:r w:rsidR="00DF5D56" w:rsidRPr="0015759B">
        <w:rPr>
          <w:rFonts w:ascii="Verdana" w:eastAsia="Times New Roman" w:hAnsi="Verdana" w:cs="Arial"/>
          <w:sz w:val="16"/>
          <w:szCs w:val="16"/>
        </w:rPr>
        <w:t xml:space="preserve"> </w:t>
      </w:r>
      <w:r>
        <w:rPr>
          <w:rFonts w:ascii="Verdana" w:eastAsia="Times New Roman" w:hAnsi="Verdana" w:cs="Arial"/>
          <w:sz w:val="16"/>
          <w:szCs w:val="16"/>
        </w:rPr>
        <w:t>голосового меню. При этом система проговаривает фразу «ВВЕДИТЕ КОД»</w:t>
      </w:r>
      <w:r w:rsidR="00282330">
        <w:rPr>
          <w:rFonts w:ascii="Verdana" w:eastAsia="Times New Roman" w:hAnsi="Verdana" w:cs="Arial"/>
          <w:sz w:val="16"/>
          <w:szCs w:val="16"/>
        </w:rPr>
        <w:t xml:space="preserve"> и ожидает от пользователя набора кода.</w:t>
      </w:r>
    </w:p>
    <w:p w:rsidR="008F6217" w:rsidRDefault="008F6217" w:rsidP="00DF5D56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  <w:lang w:val="en-US"/>
        </w:rPr>
      </w:pPr>
      <w:r>
        <w:rPr>
          <w:rFonts w:ascii="Verdana" w:eastAsia="Times New Roman" w:hAnsi="Verdana" w:cs="Arial"/>
          <w:sz w:val="16"/>
          <w:szCs w:val="16"/>
        </w:rPr>
        <w:t>На рисунке указана структура кода. Пользуясь этим рисунком, выберите подходящую фразу для каждого из используемых выходов или отключите неиспользуемые выходы.</w:t>
      </w:r>
    </w:p>
    <w:p w:rsidR="009C6D00" w:rsidRPr="009C6D00" w:rsidRDefault="009C6D00" w:rsidP="00DF5D56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  <w:lang w:val="en-US"/>
        </w:rPr>
      </w:pPr>
    </w:p>
    <w:p w:rsidR="00282330" w:rsidRDefault="009C6D00" w:rsidP="00DF5D56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  <w:r>
        <w:rPr>
          <w:rFonts w:ascii="Verdana" w:eastAsia="Times New Roman" w:hAnsi="Verdana" w:cs="Arial"/>
          <w:noProof/>
          <w:sz w:val="16"/>
          <w:szCs w:val="16"/>
        </w:rPr>
        <w:drawing>
          <wp:inline distT="0" distB="0" distL="0" distR="0">
            <wp:extent cx="5940425" cy="6455040"/>
            <wp:effectExtent l="0" t="0" r="3175" b="3175"/>
            <wp:docPr id="1" name="Рисунок 1" descr="C:\Users\ПК\Desktop\ОСАКОНТРОЛЬ\НастВы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САКОНТРОЛЬ\НастВых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00" w:rsidRDefault="009C6D00" w:rsidP="00282330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  <w:lang w:val="en-US"/>
        </w:rPr>
      </w:pPr>
    </w:p>
    <w:p w:rsidR="009C6D00" w:rsidRDefault="009C6D00" w:rsidP="00282330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  <w:lang w:val="en-US"/>
        </w:rPr>
      </w:pPr>
    </w:p>
    <w:p w:rsidR="00282330" w:rsidRDefault="00282330" w:rsidP="00282330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lastRenderedPageBreak/>
        <w:t>Настройка входов</w:t>
      </w:r>
    </w:p>
    <w:p w:rsidR="00282330" w:rsidRDefault="00282330" w:rsidP="00282330">
      <w:pPr>
        <w:spacing w:before="100" w:beforeAutospacing="1" w:after="100" w:afterAutospacing="1" w:line="138" w:lineRule="atLeast"/>
        <w:ind w:firstLine="284"/>
        <w:outlineLvl w:val="3"/>
        <w:rPr>
          <w:rStyle w:val="apple-style-span"/>
          <w:rFonts w:ascii="Verdana" w:hAnsi="Verdana"/>
          <w:sz w:val="16"/>
          <w:szCs w:val="16"/>
          <w:shd w:val="clear" w:color="auto" w:fill="FFFFFF"/>
        </w:rPr>
      </w:pPr>
      <w:r w:rsidRPr="0015759B">
        <w:rPr>
          <w:rFonts w:ascii="Verdana" w:eastAsia="Times New Roman" w:hAnsi="Verdana" w:cs="Arial"/>
          <w:sz w:val="16"/>
          <w:szCs w:val="16"/>
        </w:rPr>
        <w:t xml:space="preserve">    </w:t>
      </w:r>
      <w:r w:rsidRPr="0015759B"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Каждому </w:t>
      </w:r>
      <w:r>
        <w:rPr>
          <w:rStyle w:val="apple-style-span"/>
          <w:rFonts w:ascii="Verdana" w:hAnsi="Verdana"/>
          <w:sz w:val="16"/>
          <w:szCs w:val="16"/>
          <w:shd w:val="clear" w:color="auto" w:fill="FFFFFF"/>
        </w:rPr>
        <w:t>в</w:t>
      </w:r>
      <w:r w:rsidRPr="0015759B"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ходу устройства назначается определенная голосовая фраза. При звонке система голосом  проговаривает  фразу </w:t>
      </w:r>
      <w:r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исходя из состояния входа.</w:t>
      </w:r>
      <w:r w:rsidRPr="0015759B"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</w:t>
      </w:r>
    </w:p>
    <w:p w:rsidR="00282330" w:rsidRDefault="00282330" w:rsidP="0028233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  <w:r>
        <w:rPr>
          <w:rStyle w:val="apple-style-span"/>
          <w:rFonts w:ascii="Verdana" w:hAnsi="Verdana"/>
          <w:sz w:val="16"/>
          <w:szCs w:val="16"/>
          <w:shd w:val="clear" w:color="auto" w:fill="FFFFFF"/>
        </w:rPr>
        <w:t xml:space="preserve"> Назначение голосовых фраз производится специальными кодами. Вход в режим осуществляется при нажатии цифры «0 », во время звонка на устройство и прослушивания</w:t>
      </w:r>
      <w:r w:rsidRPr="0015759B">
        <w:rPr>
          <w:rFonts w:ascii="Verdana" w:eastAsia="Times New Roman" w:hAnsi="Verdana" w:cs="Arial"/>
          <w:sz w:val="16"/>
          <w:szCs w:val="16"/>
        </w:rPr>
        <w:t xml:space="preserve"> </w:t>
      </w:r>
      <w:r>
        <w:rPr>
          <w:rFonts w:ascii="Verdana" w:eastAsia="Times New Roman" w:hAnsi="Verdana" w:cs="Arial"/>
          <w:sz w:val="16"/>
          <w:szCs w:val="16"/>
        </w:rPr>
        <w:t>голосового меню. При этом система проговаривает фразу «ВВЕДИТЕ КОД» и ожидает от пользователя набора кода.</w:t>
      </w:r>
    </w:p>
    <w:p w:rsidR="001A1070" w:rsidRDefault="00282330" w:rsidP="001A107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  <w:lang w:val="en-US"/>
        </w:rPr>
      </w:pPr>
      <w:r>
        <w:rPr>
          <w:rFonts w:ascii="Verdana" w:eastAsia="Times New Roman" w:hAnsi="Verdana" w:cs="Arial"/>
          <w:sz w:val="16"/>
          <w:szCs w:val="16"/>
        </w:rPr>
        <w:t>На рисунке указана структура кода. Пользуясь этим рисунком, выберите подходящую фраз</w:t>
      </w:r>
      <w:r w:rsidR="00BD10CD">
        <w:rPr>
          <w:rFonts w:ascii="Verdana" w:eastAsia="Times New Roman" w:hAnsi="Verdana" w:cs="Arial"/>
          <w:sz w:val="16"/>
          <w:szCs w:val="16"/>
        </w:rPr>
        <w:t xml:space="preserve">у для каждого из используемых входов </w:t>
      </w:r>
      <w:r>
        <w:rPr>
          <w:rFonts w:ascii="Verdana" w:eastAsia="Times New Roman" w:hAnsi="Verdana" w:cs="Arial"/>
          <w:sz w:val="16"/>
          <w:szCs w:val="16"/>
        </w:rPr>
        <w:t>и отключите неиспо</w:t>
      </w:r>
      <w:r w:rsidR="00BD10CD">
        <w:rPr>
          <w:rFonts w:ascii="Verdana" w:eastAsia="Times New Roman" w:hAnsi="Verdana" w:cs="Arial"/>
          <w:sz w:val="16"/>
          <w:szCs w:val="16"/>
        </w:rPr>
        <w:t>льзуемые в</w:t>
      </w:r>
      <w:r>
        <w:rPr>
          <w:rFonts w:ascii="Verdana" w:eastAsia="Times New Roman" w:hAnsi="Verdana" w:cs="Arial"/>
          <w:sz w:val="16"/>
          <w:szCs w:val="16"/>
        </w:rPr>
        <w:t>ходы</w:t>
      </w:r>
      <w:r w:rsidR="00BD10CD">
        <w:rPr>
          <w:rFonts w:ascii="Verdana" w:eastAsia="Times New Roman" w:hAnsi="Verdana" w:cs="Arial"/>
          <w:sz w:val="16"/>
          <w:szCs w:val="16"/>
        </w:rPr>
        <w:t>.</w:t>
      </w:r>
      <w:r w:rsidRPr="0015759B">
        <w:rPr>
          <w:rFonts w:ascii="Verdana" w:eastAsia="Times New Roman" w:hAnsi="Verdana" w:cs="Arial"/>
          <w:sz w:val="16"/>
          <w:szCs w:val="16"/>
        </w:rPr>
        <w:t xml:space="preserve"> </w:t>
      </w:r>
      <w:r w:rsidR="00BD10CD">
        <w:rPr>
          <w:rFonts w:ascii="Verdana" w:eastAsia="Times New Roman" w:hAnsi="Verdana" w:cs="Arial"/>
          <w:sz w:val="16"/>
          <w:szCs w:val="16"/>
        </w:rPr>
        <w:t>Выберите, необходимо ли будет позвонить пользователю, в случае изменения состояния входа.</w:t>
      </w:r>
    </w:p>
    <w:p w:rsidR="009C6D00" w:rsidRPr="009C6D00" w:rsidRDefault="009C6D00" w:rsidP="001A107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  <w:lang w:val="en-US"/>
        </w:rPr>
      </w:pPr>
      <w:r>
        <w:rPr>
          <w:rFonts w:ascii="Verdana" w:eastAsia="Times New Roman" w:hAnsi="Verdana" w:cs="Arial"/>
          <w:noProof/>
          <w:sz w:val="16"/>
          <w:szCs w:val="16"/>
        </w:rPr>
        <w:drawing>
          <wp:inline distT="0" distB="0" distL="0" distR="0">
            <wp:extent cx="5940425" cy="7003862"/>
            <wp:effectExtent l="0" t="0" r="3175" b="6985"/>
            <wp:docPr id="5" name="Рисунок 5" descr="C:\Users\ПК\Desktop\ОСАКОНТРОЛЬ\НастВ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САКОНТРОЛЬ\НастВх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70" w:rsidRDefault="001A1070" w:rsidP="001A107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</w:p>
    <w:p w:rsidR="001A1070" w:rsidRDefault="001A1070" w:rsidP="001A1070">
      <w:pPr>
        <w:spacing w:before="100" w:beforeAutospacing="1" w:after="100" w:afterAutospacing="1" w:line="138" w:lineRule="atLeast"/>
        <w:ind w:firstLine="284"/>
        <w:jc w:val="center"/>
        <w:outlineLvl w:val="3"/>
        <w:rPr>
          <w:rFonts w:ascii="Verdana" w:eastAsia="Times New Roman" w:hAnsi="Verdana" w:cs="Times New Roman"/>
          <w:bCs/>
          <w:color w:val="000000"/>
          <w:sz w:val="24"/>
        </w:rPr>
      </w:pPr>
    </w:p>
    <w:p w:rsidR="001A1070" w:rsidRDefault="001A1070" w:rsidP="001A1070">
      <w:pPr>
        <w:spacing w:before="100" w:beforeAutospacing="1" w:after="100" w:afterAutospacing="1" w:line="138" w:lineRule="atLeast"/>
        <w:ind w:firstLine="284"/>
        <w:jc w:val="center"/>
        <w:outlineLvl w:val="3"/>
        <w:rPr>
          <w:rFonts w:ascii="Verdana" w:eastAsia="Times New Roman" w:hAnsi="Verdana" w:cs="Times New Roman"/>
          <w:bCs/>
          <w:color w:val="000000"/>
          <w:sz w:val="24"/>
        </w:rPr>
      </w:pPr>
    </w:p>
    <w:p w:rsidR="00757EE9" w:rsidRDefault="00757EE9" w:rsidP="001A1070">
      <w:pPr>
        <w:spacing w:before="100" w:beforeAutospacing="1" w:after="100" w:afterAutospacing="1" w:line="138" w:lineRule="atLeast"/>
        <w:ind w:firstLine="284"/>
        <w:jc w:val="center"/>
        <w:outlineLvl w:val="3"/>
        <w:rPr>
          <w:rFonts w:ascii="Verdana" w:eastAsia="Times New Roman" w:hAnsi="Verdana" w:cs="Times New Roman"/>
          <w:bCs/>
          <w:color w:val="000000"/>
          <w:sz w:val="24"/>
        </w:rPr>
      </w:pPr>
      <w:r>
        <w:rPr>
          <w:rFonts w:ascii="Verdana" w:eastAsia="Times New Roman" w:hAnsi="Verdana" w:cs="Times New Roman"/>
          <w:bCs/>
          <w:color w:val="000000"/>
          <w:sz w:val="24"/>
        </w:rPr>
        <w:t>Сервисные настройки</w:t>
      </w:r>
    </w:p>
    <w:p w:rsidR="006A55D0" w:rsidRDefault="00757EE9" w:rsidP="00757EE9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  <w:r w:rsidRPr="0015759B">
        <w:rPr>
          <w:rFonts w:ascii="Verdana" w:eastAsia="Times New Roman" w:hAnsi="Verdana" w:cs="Arial"/>
          <w:sz w:val="16"/>
          <w:szCs w:val="16"/>
        </w:rPr>
        <w:t xml:space="preserve">    </w:t>
      </w:r>
      <w:r>
        <w:rPr>
          <w:rFonts w:ascii="Verdana" w:eastAsia="Times New Roman" w:hAnsi="Verdana" w:cs="Arial"/>
          <w:sz w:val="16"/>
          <w:szCs w:val="16"/>
        </w:rPr>
        <w:t>На рисунке указана структура сервисного кода. Пользуясь рисунком, выберите нужное действие</w:t>
      </w:r>
      <w:r w:rsidR="00636C1F">
        <w:rPr>
          <w:rFonts w:ascii="Verdana" w:eastAsia="Times New Roman" w:hAnsi="Verdana" w:cs="Arial"/>
          <w:sz w:val="16"/>
          <w:szCs w:val="16"/>
        </w:rPr>
        <w:t xml:space="preserve"> или режим работы</w:t>
      </w:r>
      <w:r w:rsidR="006A55D0">
        <w:rPr>
          <w:rFonts w:ascii="Verdana" w:eastAsia="Times New Roman" w:hAnsi="Verdana" w:cs="Arial"/>
          <w:sz w:val="16"/>
          <w:szCs w:val="16"/>
        </w:rPr>
        <w:t>.</w:t>
      </w:r>
    </w:p>
    <w:p w:rsidR="00DD34EE" w:rsidRDefault="00DD34EE" w:rsidP="00757EE9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</w:p>
    <w:p w:rsidR="00722423" w:rsidRDefault="00722423" w:rsidP="001A107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</w:p>
    <w:p w:rsidR="001A1070" w:rsidRPr="001A1070" w:rsidRDefault="001A1070" w:rsidP="001A1070">
      <w:pPr>
        <w:spacing w:before="100" w:beforeAutospacing="1" w:after="100" w:afterAutospacing="1" w:line="138" w:lineRule="atLeast"/>
        <w:ind w:firstLine="284"/>
        <w:outlineLvl w:val="3"/>
        <w:rPr>
          <w:rFonts w:ascii="Verdana" w:eastAsia="Times New Roman" w:hAnsi="Verdana" w:cs="Arial"/>
          <w:sz w:val="16"/>
          <w:szCs w:val="16"/>
        </w:rPr>
      </w:pPr>
      <w:r>
        <w:rPr>
          <w:rFonts w:ascii="Verdana" w:eastAsia="Times New Roman" w:hAnsi="Verdana" w:cs="Arial"/>
          <w:noProof/>
          <w:sz w:val="16"/>
          <w:szCs w:val="16"/>
        </w:rPr>
        <w:drawing>
          <wp:inline distT="0" distB="0" distL="0" distR="0">
            <wp:extent cx="5940425" cy="6051691"/>
            <wp:effectExtent l="0" t="0" r="3175" b="6350"/>
            <wp:docPr id="4" name="Рисунок 4" descr="C:\Users\ПК\Desktop\ОСАКОНТРОЛЬ\Наст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САКОНТРОЛЬ\НастСерви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23" w:rsidRDefault="00722423" w:rsidP="00AD2354">
      <w:pPr>
        <w:pStyle w:val="2"/>
        <w:shd w:val="clear" w:color="auto" w:fill="FFFFFF"/>
        <w:spacing w:line="210" w:lineRule="atLeast"/>
        <w:jc w:val="center"/>
        <w:rPr>
          <w:rFonts w:ascii="Verdana" w:hAnsi="Verdana"/>
          <w:b w:val="0"/>
          <w:color w:val="000000"/>
          <w:sz w:val="24"/>
          <w:szCs w:val="24"/>
        </w:rPr>
      </w:pPr>
    </w:p>
    <w:p w:rsidR="00722423" w:rsidRDefault="00722423" w:rsidP="00AD2354">
      <w:pPr>
        <w:pStyle w:val="2"/>
        <w:shd w:val="clear" w:color="auto" w:fill="FFFFFF"/>
        <w:spacing w:line="210" w:lineRule="atLeast"/>
        <w:jc w:val="center"/>
        <w:rPr>
          <w:rFonts w:ascii="Verdana" w:hAnsi="Verdana"/>
          <w:b w:val="0"/>
          <w:color w:val="000000"/>
          <w:sz w:val="24"/>
          <w:szCs w:val="24"/>
        </w:rPr>
      </w:pPr>
    </w:p>
    <w:p w:rsidR="0039098D" w:rsidRPr="0039098D" w:rsidRDefault="0039098D" w:rsidP="0039098D"/>
    <w:p w:rsidR="00AD2354" w:rsidRPr="00AD2354" w:rsidRDefault="00AD2354" w:rsidP="00AD2354">
      <w:pPr>
        <w:pStyle w:val="2"/>
        <w:shd w:val="clear" w:color="auto" w:fill="FFFFFF"/>
        <w:spacing w:line="210" w:lineRule="atLeast"/>
        <w:jc w:val="center"/>
        <w:rPr>
          <w:rFonts w:ascii="Verdana" w:hAnsi="Verdana"/>
          <w:b w:val="0"/>
          <w:color w:val="000000"/>
          <w:sz w:val="24"/>
          <w:szCs w:val="24"/>
        </w:rPr>
      </w:pPr>
      <w:r w:rsidRPr="00AD2354">
        <w:rPr>
          <w:rFonts w:ascii="Verdana" w:hAnsi="Verdana"/>
          <w:b w:val="0"/>
          <w:color w:val="000000"/>
          <w:sz w:val="24"/>
          <w:szCs w:val="24"/>
        </w:rPr>
        <w:lastRenderedPageBreak/>
        <w:t>Технические характеристики</w:t>
      </w:r>
    </w:p>
    <w:p w:rsidR="00AD2354" w:rsidRDefault="00AD2354" w:rsidP="00AD2354">
      <w:pPr>
        <w:pStyle w:val="2"/>
        <w:shd w:val="clear" w:color="auto" w:fill="FFFFFF"/>
        <w:spacing w:line="210" w:lineRule="atLeast"/>
        <w:rPr>
          <w:rFonts w:ascii="Verdana" w:hAnsi="Verdana"/>
          <w:color w:val="000000"/>
          <w:sz w:val="21"/>
          <w:szCs w:val="21"/>
        </w:rPr>
      </w:pPr>
    </w:p>
    <w:tbl>
      <w:tblPr>
        <w:tblW w:w="0" w:type="auto"/>
        <w:tblCellSpacing w:w="0" w:type="dxa"/>
        <w:tblBorders>
          <w:top w:val="single" w:sz="6" w:space="0" w:color="2B97D4"/>
          <w:left w:val="single" w:sz="6" w:space="0" w:color="2B97D4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315"/>
        <w:gridCol w:w="2685"/>
      </w:tblGrid>
      <w:tr w:rsidR="00AD2354" w:rsidTr="00AD2354">
        <w:trPr>
          <w:tblCellSpacing w:w="0" w:type="dxa"/>
        </w:trPr>
        <w:tc>
          <w:tcPr>
            <w:tcW w:w="6315" w:type="dxa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 Напряжение питания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 В ... 15 В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 Потребляемый ток (при напряжении питания 12В)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 Режим ожидания, реле выключено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60 мА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Режим оповещения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до 190 мА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3. Количество охранных зон (входов)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 w:rsidP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4 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4. Диапазон рабочих температур: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-30 °C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+85 °C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5. Сопротивление оконечного резистора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4,3 КОм ± 5%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6. Выходы: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6.1. Реле: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Ток коммутации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0,1 А (150 В)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1 А (15 В)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6.2. Открытый коллектор: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максимально допустимый ток одного выхода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1,3 А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 w:rsidP="00A64209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  </w:t>
            </w:r>
            <w:r w:rsidR="00A64209" w:rsidRPr="00A64209">
              <w:rPr>
                <w:rStyle w:val="a8"/>
                <w:rFonts w:ascii="Verdana" w:hAnsi="Verdana"/>
                <w:i w:val="0"/>
                <w:color w:val="000000"/>
                <w:sz w:val="18"/>
                <w:szCs w:val="18"/>
              </w:rPr>
              <w:t>М</w:t>
            </w:r>
            <w:r w:rsidR="00A64209">
              <w:rPr>
                <w:rStyle w:val="a8"/>
                <w:rFonts w:ascii="Verdana" w:hAnsi="Verdana"/>
                <w:i w:val="0"/>
                <w:color w:val="000000"/>
                <w:sz w:val="18"/>
                <w:szCs w:val="18"/>
              </w:rPr>
              <w:t>аксимальный суммарный ток</w:t>
            </w:r>
            <w:r w:rsidR="00A64209">
              <w:rPr>
                <w:rFonts w:ascii="Verdana" w:hAnsi="Verdana"/>
                <w:color w:val="000000"/>
                <w:sz w:val="18"/>
                <w:szCs w:val="18"/>
              </w:rPr>
              <w:t xml:space="preserve"> выходов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noWrap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 А</w:t>
            </w:r>
          </w:p>
        </w:tc>
      </w:tr>
      <w:tr w:rsidR="00AD2354" w:rsidTr="00AD235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pStyle w:val="a3"/>
              <w:spacing w:before="60" w:beforeAutospacing="0" w:after="60" w:afterAutospacing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         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Защита выходов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B97D4"/>
              <w:right w:val="single" w:sz="6" w:space="0" w:color="2B97D4"/>
            </w:tcBorders>
            <w:shd w:val="clear" w:color="auto" w:fill="FFFFFF"/>
            <w:hideMark/>
          </w:tcPr>
          <w:p w:rsidR="00AD2354" w:rsidRDefault="00AD2354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самовосстанавливающиеся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предохранители</w:t>
            </w:r>
          </w:p>
        </w:tc>
      </w:tr>
    </w:tbl>
    <w:p w:rsidR="00AD2354" w:rsidRDefault="00AD2354" w:rsidP="00256288">
      <w:pPr>
        <w:spacing w:before="100" w:beforeAutospacing="1" w:after="100" w:afterAutospacing="1" w:line="138" w:lineRule="atLeast"/>
        <w:jc w:val="center"/>
        <w:outlineLvl w:val="2"/>
        <w:rPr>
          <w:rFonts w:ascii="Verdana" w:eastAsia="Times New Roman" w:hAnsi="Verdana" w:cs="Times New Roman"/>
          <w:bCs/>
          <w:color w:val="000000"/>
        </w:rPr>
      </w:pPr>
    </w:p>
    <w:sectPr w:rsidR="00AD2354" w:rsidSect="003E6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265"/>
    <w:multiLevelType w:val="hybridMultilevel"/>
    <w:tmpl w:val="79FEA15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0CF36623"/>
    <w:multiLevelType w:val="hybridMultilevel"/>
    <w:tmpl w:val="972842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D00FE"/>
    <w:multiLevelType w:val="hybridMultilevel"/>
    <w:tmpl w:val="8C90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92B2B"/>
    <w:multiLevelType w:val="hybridMultilevel"/>
    <w:tmpl w:val="8A9E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957E5"/>
    <w:multiLevelType w:val="hybridMultilevel"/>
    <w:tmpl w:val="68F28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D5673"/>
    <w:multiLevelType w:val="hybridMultilevel"/>
    <w:tmpl w:val="6BB0C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C0BFE"/>
    <w:multiLevelType w:val="hybridMultilevel"/>
    <w:tmpl w:val="7552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D3AA3"/>
    <w:multiLevelType w:val="multilevel"/>
    <w:tmpl w:val="B2DC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D2C48"/>
    <w:multiLevelType w:val="hybridMultilevel"/>
    <w:tmpl w:val="F5E61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96A6B"/>
    <w:multiLevelType w:val="multilevel"/>
    <w:tmpl w:val="B2DC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6755BC"/>
    <w:multiLevelType w:val="multilevel"/>
    <w:tmpl w:val="B2DC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35"/>
    <w:rsid w:val="00076D10"/>
    <w:rsid w:val="00097234"/>
    <w:rsid w:val="000B4001"/>
    <w:rsid w:val="000C32D5"/>
    <w:rsid w:val="000C55E5"/>
    <w:rsid w:val="000D1CF5"/>
    <w:rsid w:val="000F618A"/>
    <w:rsid w:val="00120991"/>
    <w:rsid w:val="0015759B"/>
    <w:rsid w:val="00173152"/>
    <w:rsid w:val="001A1070"/>
    <w:rsid w:val="001B294D"/>
    <w:rsid w:val="001F5F4D"/>
    <w:rsid w:val="002201BA"/>
    <w:rsid w:val="002259E4"/>
    <w:rsid w:val="00243718"/>
    <w:rsid w:val="00256288"/>
    <w:rsid w:val="00280751"/>
    <w:rsid w:val="00282330"/>
    <w:rsid w:val="002A570A"/>
    <w:rsid w:val="002B3451"/>
    <w:rsid w:val="002C7979"/>
    <w:rsid w:val="002E33C3"/>
    <w:rsid w:val="00377147"/>
    <w:rsid w:val="0038035A"/>
    <w:rsid w:val="0039098D"/>
    <w:rsid w:val="003E6FC7"/>
    <w:rsid w:val="00417E95"/>
    <w:rsid w:val="00430D79"/>
    <w:rsid w:val="00430F0C"/>
    <w:rsid w:val="00456A91"/>
    <w:rsid w:val="00462488"/>
    <w:rsid w:val="00464D03"/>
    <w:rsid w:val="004768EA"/>
    <w:rsid w:val="00485F84"/>
    <w:rsid w:val="004C4D49"/>
    <w:rsid w:val="00544E4B"/>
    <w:rsid w:val="0055501A"/>
    <w:rsid w:val="005B4F4D"/>
    <w:rsid w:val="005E44DA"/>
    <w:rsid w:val="005F26B6"/>
    <w:rsid w:val="006203D5"/>
    <w:rsid w:val="00627ED2"/>
    <w:rsid w:val="00636C1F"/>
    <w:rsid w:val="00642111"/>
    <w:rsid w:val="00654D17"/>
    <w:rsid w:val="00690EA3"/>
    <w:rsid w:val="006A32F8"/>
    <w:rsid w:val="006A55D0"/>
    <w:rsid w:val="006B4158"/>
    <w:rsid w:val="00721D27"/>
    <w:rsid w:val="00722423"/>
    <w:rsid w:val="00727410"/>
    <w:rsid w:val="00735AF9"/>
    <w:rsid w:val="00757EE9"/>
    <w:rsid w:val="007C77F8"/>
    <w:rsid w:val="007F06A9"/>
    <w:rsid w:val="00876FAC"/>
    <w:rsid w:val="008865C1"/>
    <w:rsid w:val="00897D0B"/>
    <w:rsid w:val="008D37D1"/>
    <w:rsid w:val="008D5151"/>
    <w:rsid w:val="008F6217"/>
    <w:rsid w:val="00902A64"/>
    <w:rsid w:val="00904C18"/>
    <w:rsid w:val="00981009"/>
    <w:rsid w:val="009B20A4"/>
    <w:rsid w:val="009C6AE8"/>
    <w:rsid w:val="009C6D00"/>
    <w:rsid w:val="00A00728"/>
    <w:rsid w:val="00A37035"/>
    <w:rsid w:val="00A60D08"/>
    <w:rsid w:val="00A60E86"/>
    <w:rsid w:val="00A64209"/>
    <w:rsid w:val="00A81113"/>
    <w:rsid w:val="00A96625"/>
    <w:rsid w:val="00AC39D7"/>
    <w:rsid w:val="00AD0805"/>
    <w:rsid w:val="00AD2354"/>
    <w:rsid w:val="00AE120D"/>
    <w:rsid w:val="00B1733C"/>
    <w:rsid w:val="00B71B56"/>
    <w:rsid w:val="00BC1381"/>
    <w:rsid w:val="00BC52CF"/>
    <w:rsid w:val="00BD10CD"/>
    <w:rsid w:val="00BE2F34"/>
    <w:rsid w:val="00BF7B2F"/>
    <w:rsid w:val="00C17600"/>
    <w:rsid w:val="00C430CB"/>
    <w:rsid w:val="00C51624"/>
    <w:rsid w:val="00C53C26"/>
    <w:rsid w:val="00C65AB8"/>
    <w:rsid w:val="00C67342"/>
    <w:rsid w:val="00C755A8"/>
    <w:rsid w:val="00C81104"/>
    <w:rsid w:val="00CA604A"/>
    <w:rsid w:val="00CB0EB5"/>
    <w:rsid w:val="00CB4DFD"/>
    <w:rsid w:val="00CD3E1A"/>
    <w:rsid w:val="00CE12A3"/>
    <w:rsid w:val="00D023E8"/>
    <w:rsid w:val="00D163CE"/>
    <w:rsid w:val="00D327EE"/>
    <w:rsid w:val="00D8632C"/>
    <w:rsid w:val="00D954CF"/>
    <w:rsid w:val="00DD34EE"/>
    <w:rsid w:val="00DF5D56"/>
    <w:rsid w:val="00E20B8C"/>
    <w:rsid w:val="00E25311"/>
    <w:rsid w:val="00E403DB"/>
    <w:rsid w:val="00E4253E"/>
    <w:rsid w:val="00E70231"/>
    <w:rsid w:val="00E93638"/>
    <w:rsid w:val="00EB6606"/>
    <w:rsid w:val="00ED4911"/>
    <w:rsid w:val="00F11F31"/>
    <w:rsid w:val="00F15581"/>
    <w:rsid w:val="00F37053"/>
    <w:rsid w:val="00FA77E7"/>
    <w:rsid w:val="00FD0B5E"/>
    <w:rsid w:val="00FE4CF7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23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70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370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703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3703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A37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70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0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053"/>
    <w:pPr>
      <w:ind w:left="720"/>
      <w:contextualSpacing/>
    </w:pPr>
  </w:style>
  <w:style w:type="character" w:styleId="a8">
    <w:name w:val="Emphasis"/>
    <w:basedOn w:val="a0"/>
    <w:uiPriority w:val="20"/>
    <w:qFormat/>
    <w:rsid w:val="00256288"/>
    <w:rPr>
      <w:i/>
      <w:iCs/>
    </w:rPr>
  </w:style>
  <w:style w:type="character" w:customStyle="1" w:styleId="apple-style-span">
    <w:name w:val="apple-style-span"/>
    <w:basedOn w:val="a0"/>
    <w:rsid w:val="00727410"/>
  </w:style>
  <w:style w:type="character" w:customStyle="1" w:styleId="apple-converted-space">
    <w:name w:val="apple-converted-space"/>
    <w:basedOn w:val="a0"/>
    <w:rsid w:val="00727410"/>
  </w:style>
  <w:style w:type="character" w:customStyle="1" w:styleId="20">
    <w:name w:val="Заголовок 2 Знак"/>
    <w:basedOn w:val="a0"/>
    <w:link w:val="2"/>
    <w:uiPriority w:val="9"/>
    <w:semiHidden/>
    <w:rsid w:val="00AD2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23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70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370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703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3703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A37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70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0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053"/>
    <w:pPr>
      <w:ind w:left="720"/>
      <w:contextualSpacing/>
    </w:pPr>
  </w:style>
  <w:style w:type="character" w:styleId="a8">
    <w:name w:val="Emphasis"/>
    <w:basedOn w:val="a0"/>
    <w:uiPriority w:val="20"/>
    <w:qFormat/>
    <w:rsid w:val="00256288"/>
    <w:rPr>
      <w:i/>
      <w:iCs/>
    </w:rPr>
  </w:style>
  <w:style w:type="character" w:customStyle="1" w:styleId="apple-style-span">
    <w:name w:val="apple-style-span"/>
    <w:basedOn w:val="a0"/>
    <w:rsid w:val="00727410"/>
  </w:style>
  <w:style w:type="character" w:customStyle="1" w:styleId="apple-converted-space">
    <w:name w:val="apple-converted-space"/>
    <w:basedOn w:val="a0"/>
    <w:rsid w:val="00727410"/>
  </w:style>
  <w:style w:type="character" w:customStyle="1" w:styleId="20">
    <w:name w:val="Заголовок 2 Знак"/>
    <w:basedOn w:val="a0"/>
    <w:link w:val="2"/>
    <w:uiPriority w:val="9"/>
    <w:semiHidden/>
    <w:rsid w:val="00AD2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1917</TotalTime>
  <Pages>8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ПК</cp:lastModifiedBy>
  <cp:revision>32</cp:revision>
  <cp:lastPrinted>2011-12-09T09:40:00Z</cp:lastPrinted>
  <dcterms:created xsi:type="dcterms:W3CDTF">2013-06-10T09:10:00Z</dcterms:created>
  <dcterms:modified xsi:type="dcterms:W3CDTF">2013-06-25T12:53:00Z</dcterms:modified>
</cp:coreProperties>
</file>